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88" w:rsidRDefault="002D6D88" w:rsidP="002D6D88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  <w:bookmarkStart w:id="0" w:name="_Toc14985943"/>
      <w:bookmarkStart w:id="1" w:name="_Toc18511845"/>
      <w:bookmarkStart w:id="2" w:name="_Toc14985944"/>
      <w:bookmarkStart w:id="3" w:name="_Toc18511846"/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სათავო ოფისის </w:t>
      </w:r>
      <w:r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 ვიტრაჟების/შუშების </w:t>
      </w:r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დასუფთავების პირობები</w:t>
      </w:r>
      <w:bookmarkEnd w:id="0"/>
      <w:bookmarkEnd w:id="1"/>
    </w:p>
    <w:p w:rsidR="002D6D88" w:rsidRPr="00716BA7" w:rsidRDefault="002D6D88" w:rsidP="002D6D88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0"/>
          <w:szCs w:val="20"/>
          <w:lang w:val="ka-GE" w:eastAsia="ja-JP"/>
        </w:rPr>
      </w:pPr>
    </w:p>
    <w:tbl>
      <w:tblPr>
        <w:tblpPr w:leftFromText="180" w:rightFromText="180" w:vertAnchor="text" w:tblpX="-493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455"/>
        <w:gridCol w:w="2250"/>
      </w:tblGrid>
      <w:tr w:rsidR="002D6D88" w:rsidRPr="00716BA7" w:rsidTr="00263806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proofErr w:type="spellEnd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proofErr w:type="spellEnd"/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 xml:space="preserve">ვიტრაჟებისა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შუშების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2D6D88" w:rsidRPr="00716BA7" w:rsidTr="00263806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716BA7" w:rsidTr="00263806">
        <w:trPr>
          <w:trHeight w:val="328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D88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</w:pPr>
          </w:p>
          <w:p w:rsidR="002D6D88" w:rsidRPr="00716BA7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ფასადის ვიტრაჟების, კუბის და შიდა შუშის ტიხრების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716BA7" w:rsidTr="00263806">
        <w:trPr>
          <w:trHeight w:val="238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D88" w:rsidRPr="004341F3" w:rsidRDefault="002D6D88" w:rsidP="00263806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ფანჯრების/ვიტრაჟების დასუფთავება - სპეციფიკური სამუშაო (მთასვლელები)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D88" w:rsidRPr="00F13FB2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F13FB2">
              <w:rPr>
                <w:rFonts w:ascii="Sylfaen" w:hAnsi="Sylfaen" w:cs="Sylfaen"/>
                <w:sz w:val="14"/>
                <w:szCs w:val="14"/>
                <w:lang w:val="ka-GE"/>
              </w:rPr>
              <w:t>4 თვეში ერთხელ</w:t>
            </w:r>
          </w:p>
          <w:p w:rsidR="002D6D88" w:rsidRPr="00F13FB2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სრული შენობის გამღები ფანჯრების წმენდა ორივე მხრიდან და ყრუ ფანჯრების შიდა მხრიდან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ვიტრაჟული/შუშის ტიხრების წმენდა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Pr="00A973A4" w:rsidRDefault="002D6D88" w:rsidP="0026380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შუშის კუბის წმენდა შიგნიდან (ხარაჩო)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Pr="00E80EA9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E80EA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შუშის კუბის წმენდა გარედან (მთასვლელები)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ერთხელ</w:t>
            </w:r>
          </w:p>
        </w:tc>
      </w:tr>
      <w:tr w:rsidR="002D6D88" w:rsidRPr="00716BA7" w:rsidTr="00263806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გამღები ფანჯრების წმენდა დირექტორატის სართულზე (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A/B 16)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6D88" w:rsidRPr="00E80EA9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ერთხელ</w:t>
            </w:r>
          </w:p>
        </w:tc>
      </w:tr>
    </w:tbl>
    <w:p w:rsidR="002D6D88" w:rsidRPr="00EE3F2B" w:rsidRDefault="002D6D88" w:rsidP="002D6D88">
      <w:pPr>
        <w:spacing w:after="0" w:line="240" w:lineRule="auto"/>
        <w:ind w:left="-630" w:right="-450"/>
        <w:jc w:val="both"/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</w:pP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ვალდებულია:</w:t>
      </w: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F13FB2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>
        <w:rPr>
          <w:rFonts w:eastAsiaTheme="majorEastAsia" w:cstheme="majorBidi"/>
          <w:b/>
          <w:bCs/>
          <w:sz w:val="16"/>
          <w:szCs w:val="16"/>
          <w:lang w:val="ka-GE" w:eastAsia="ja-JP"/>
        </w:rPr>
        <w:t xml:space="preserve">საფრთხის შემცველი სამუშაოების შესრულების წინ, </w:t>
      </w: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, წარადგინოს და აწარმოოს საჭირო დოკუმენტაცია, შრომის უსაფრთხოების მოთხოვნების გათვალისწინებით.</w:t>
      </w:r>
    </w:p>
    <w:p w:rsidR="002D6D88" w:rsidRPr="00F13FB2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F13FB2">
        <w:rPr>
          <w:rFonts w:eastAsiaTheme="majorEastAsia" w:cstheme="majorBidi"/>
          <w:bCs/>
          <w:sz w:val="16"/>
          <w:szCs w:val="16"/>
          <w:lang w:val="ka-GE" w:eastAsia="ja-JP"/>
        </w:rPr>
        <w:t>სამუშაოები აწარმოოს ობიექტის არასამუშაო დროს</w:t>
      </w: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5432E" w:rsidRDefault="002D6D88" w:rsidP="002D6D88">
      <w:pPr>
        <w:pStyle w:val="ListParagraph"/>
        <w:shd w:val="clear" w:color="auto" w:fill="FFFFFF"/>
        <w:ind w:left="-360" w:right="-900"/>
        <w:rPr>
          <w:b/>
          <w:sz w:val="18"/>
          <w:szCs w:val="18"/>
          <w:lang w:val="ka-GE"/>
        </w:rPr>
      </w:pPr>
    </w:p>
    <w:p w:rsidR="002D6D88" w:rsidRDefault="002D6D88" w:rsidP="002D6D88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  <w:r>
        <w:rPr>
          <w:rFonts w:ascii="Sylfaen" w:hAnsi="Sylfaen"/>
          <w:b/>
          <w:color w:val="000000" w:themeColor="text1"/>
          <w:szCs w:val="20"/>
          <w:u w:val="single"/>
        </w:rPr>
        <w:t xml:space="preserve">IT </w:t>
      </w:r>
      <w:proofErr w:type="spellStart"/>
      <w:r>
        <w:rPr>
          <w:rFonts w:ascii="Sylfaen" w:hAnsi="Sylfaen"/>
          <w:b/>
          <w:color w:val="000000" w:themeColor="text1"/>
          <w:szCs w:val="20"/>
          <w:u w:val="single"/>
        </w:rPr>
        <w:t>და</w:t>
      </w:r>
      <w:proofErr w:type="spellEnd"/>
      <w:r>
        <w:rPr>
          <w:rFonts w:ascii="Sylfaen" w:hAnsi="Sylfaen"/>
          <w:b/>
          <w:color w:val="000000" w:themeColor="text1"/>
          <w:szCs w:val="20"/>
          <w:u w:val="single"/>
          <w:lang w:val="ka-GE"/>
        </w:rPr>
        <w:t xml:space="preserve"> საინკასაციო ოფისების, საწყობის და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სხვა დანარჩენი ოფისების </w:t>
      </w:r>
      <w:proofErr w:type="spellStart"/>
      <w:r w:rsidRPr="00716BA7">
        <w:rPr>
          <w:rFonts w:ascii="Sylfaen" w:hAnsi="Sylfaen"/>
          <w:b/>
          <w:color w:val="000000" w:themeColor="text1"/>
          <w:szCs w:val="20"/>
          <w:u w:val="single"/>
        </w:rPr>
        <w:t>შუშების</w:t>
      </w:r>
      <w:proofErr w:type="spellEnd"/>
      <w:r>
        <w:rPr>
          <w:rFonts w:ascii="Sylfaen" w:hAnsi="Sylfaen"/>
          <w:b/>
          <w:color w:val="000000" w:themeColor="text1"/>
          <w:szCs w:val="20"/>
          <w:u w:val="single"/>
          <w:lang w:val="ka-GE"/>
        </w:rPr>
        <w:t xml:space="preserve">/ვიტრაჟების </w:t>
      </w:r>
      <w:proofErr w:type="spellStart"/>
      <w:r w:rsidRPr="00716BA7">
        <w:rPr>
          <w:rFonts w:ascii="Sylfaen" w:hAnsi="Sylfaen"/>
          <w:b/>
          <w:color w:val="000000" w:themeColor="text1"/>
          <w:szCs w:val="20"/>
          <w:u w:val="single"/>
        </w:rPr>
        <w:t>დასუფთავების</w:t>
      </w:r>
      <w:proofErr w:type="spellEnd"/>
      <w:r w:rsidRPr="00716BA7">
        <w:rPr>
          <w:rFonts w:ascii="Sylfaen" w:hAnsi="Sylfaen"/>
          <w:b/>
          <w:color w:val="000000" w:themeColor="text1"/>
          <w:szCs w:val="20"/>
          <w:u w:val="single"/>
        </w:rPr>
        <w:t xml:space="preserve"> </w:t>
      </w:r>
      <w:proofErr w:type="spellStart"/>
      <w:r w:rsidRPr="00716BA7">
        <w:rPr>
          <w:rFonts w:ascii="Sylfaen" w:hAnsi="Sylfaen"/>
          <w:b/>
          <w:color w:val="000000" w:themeColor="text1"/>
          <w:szCs w:val="20"/>
          <w:u w:val="single"/>
        </w:rPr>
        <w:t>პირობები</w:t>
      </w:r>
      <w:bookmarkEnd w:id="2"/>
      <w:bookmarkEnd w:id="3"/>
      <w:proofErr w:type="spellEnd"/>
    </w:p>
    <w:p w:rsidR="002D6D88" w:rsidRPr="006C3653" w:rsidRDefault="002D6D88" w:rsidP="002D6D88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  <w:lang w:val="ka-GE"/>
        </w:rPr>
      </w:pPr>
      <w:r>
        <w:rPr>
          <w:rFonts w:ascii="Sylfaen" w:hAnsi="Sylfaen"/>
          <w:b/>
          <w:color w:val="000000" w:themeColor="text1"/>
          <w:szCs w:val="20"/>
          <w:u w:val="single"/>
        </w:rPr>
        <w:t xml:space="preserve">  </w:t>
      </w:r>
    </w:p>
    <w:tbl>
      <w:tblPr>
        <w:tblpPr w:leftFromText="180" w:rightFromText="180" w:vertAnchor="text" w:tblpX="-385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8185"/>
        <w:gridCol w:w="2430"/>
      </w:tblGrid>
      <w:tr w:rsidR="002D6D88" w:rsidRPr="00716BA7" w:rsidTr="00263806">
        <w:trPr>
          <w:trHeight w:val="171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ოფისების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 xml:space="preserve">ვიტრაჟებისა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შუშების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2D6D88" w:rsidRPr="00716BA7" w:rsidTr="00263806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2D6D88" w:rsidRPr="00716BA7" w:rsidTr="00263806">
        <w:trPr>
          <w:trHeight w:val="20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716BA7" w:rsidTr="00263806">
        <w:trPr>
          <w:trHeight w:val="231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716BA7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ფასადის ვიტრაჟების და შიდა შუშის ტიხრების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716BA7" w:rsidTr="00263806">
        <w:trPr>
          <w:trHeight w:val="276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4341F3" w:rsidRDefault="002D6D88" w:rsidP="00263806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ფასადის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ფანჯრების/ვიტრაჟების დასუფთავება - სპეციფიკური სამუშაო (ამწე/ხარაჩო/მთასვლელები)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 თვე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ში ერთხელ </w:t>
            </w:r>
          </w:p>
          <w:p w:rsidR="002D6D88" w:rsidRPr="004341F3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2D6D88" w:rsidRPr="00716BA7" w:rsidTr="00263806">
        <w:trPr>
          <w:trHeight w:val="348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ფანჯრების და შიდა ვიტრაჟების/შუშის ტიხრების წმენდა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3 თვეში ერთხელ </w:t>
            </w:r>
          </w:p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2D6D88" w:rsidRDefault="002D6D88" w:rsidP="002D6D88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D6D88" w:rsidRDefault="002D6D88" w:rsidP="002D6D88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ვალდებულია:</w:t>
      </w: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E3F2B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>
        <w:rPr>
          <w:rFonts w:eastAsiaTheme="majorEastAsia" w:cstheme="majorBidi"/>
          <w:b/>
          <w:bCs/>
          <w:sz w:val="16"/>
          <w:szCs w:val="16"/>
          <w:lang w:val="ka-GE" w:eastAsia="ja-JP"/>
        </w:rPr>
        <w:t xml:space="preserve">საფრთხის შემცველი სამუშაოების შესრულების წინ, </w:t>
      </w: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, წარადგინოს და აწარმოოს საჭირო დოკუმენტაცია, შრომის უსაფრთხოების მოთხოვნების გათვალისწინებით.</w:t>
      </w:r>
    </w:p>
    <w:p w:rsidR="002D6D88" w:rsidRPr="00F13FB2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F13FB2">
        <w:rPr>
          <w:rFonts w:eastAsiaTheme="majorEastAsia" w:cstheme="majorBidi"/>
          <w:bCs/>
          <w:sz w:val="16"/>
          <w:szCs w:val="16"/>
          <w:lang w:val="ka-GE" w:eastAsia="ja-JP"/>
        </w:rPr>
        <w:t>სამუშაოები აწარმოოს ობიექტის არასამუშაო დროს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/ან და ბანკთან შეთანხმებით</w:t>
      </w:r>
    </w:p>
    <w:p w:rsidR="002D6D88" w:rsidRDefault="002D6D88" w:rsidP="002D6D88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4" w:name="_Toc14985945"/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2D6D88" w:rsidRDefault="002D6D88" w:rsidP="002D6D88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  <w:bookmarkStart w:id="5" w:name="_Toc18511850"/>
      <w:bookmarkStart w:id="6" w:name="_Toc14985947"/>
      <w:bookmarkEnd w:id="4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WM 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>ფილიალ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ის</w:t>
      </w:r>
      <w:proofErr w:type="spellEnd"/>
      <w:r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 შუშების/ვიტრაჟების 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დასუფთავების</w:t>
      </w:r>
      <w:proofErr w:type="spellEnd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</w:t>
      </w:r>
      <w:proofErr w:type="spellStart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პირობები</w:t>
      </w:r>
      <w:proofErr w:type="spellEnd"/>
    </w:p>
    <w:p w:rsidR="002D6D88" w:rsidRPr="00716BA7" w:rsidRDefault="002D6D88" w:rsidP="002D6D88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</w:pPr>
    </w:p>
    <w:tbl>
      <w:tblPr>
        <w:tblpPr w:leftFromText="180" w:rightFromText="180" w:vertAnchor="text" w:tblpX="-573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8005"/>
        <w:gridCol w:w="2610"/>
      </w:tblGrid>
      <w:tr w:rsidR="002D6D88" w:rsidRPr="00716BA7" w:rsidTr="00263806">
        <w:trPr>
          <w:trHeight w:val="450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WM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 xml:space="preserve">ვიტრაჟებისა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შუშების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2D6D88" w:rsidRPr="00716BA7" w:rsidTr="00263806">
        <w:trPr>
          <w:trHeight w:val="171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2D6D88" w:rsidRPr="00716BA7" w:rsidTr="00263806">
        <w:trPr>
          <w:trHeight w:val="47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C046E1" w:rsidTr="00263806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C046E1" w:rsidRDefault="002D6D88" w:rsidP="00263806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ფასადის ვიტრაჟების და შიდა შუშის ტიხრების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C046E1" w:rsidTr="00263806">
        <w:trPr>
          <w:trHeight w:val="192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ფანჯრების/ვიტრაჟების</w:t>
            </w:r>
            <w:r w:rsidR="00BC792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/შუშის ტიხრების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წმენდა ორივე მხრიდან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D6D88" w:rsidRDefault="00835D36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2</w:t>
            </w:r>
            <w:r w:rsidR="002D6D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თვეში ერთხელ </w:t>
            </w:r>
          </w:p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2D6D88" w:rsidRDefault="002D6D88" w:rsidP="002D6D88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bookmarkStart w:id="7" w:name="_GoBack"/>
      <w:bookmarkEnd w:id="7"/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ვალდებულია:</w:t>
      </w: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E3F2B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>
        <w:rPr>
          <w:rFonts w:eastAsiaTheme="majorEastAsia" w:cstheme="majorBidi"/>
          <w:b/>
          <w:bCs/>
          <w:sz w:val="16"/>
          <w:szCs w:val="16"/>
          <w:lang w:val="ka-GE" w:eastAsia="ja-JP"/>
        </w:rPr>
        <w:t xml:space="preserve">საფრთხის შემცველი სამუშაოების შესრულების წინ, </w:t>
      </w: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, წარადგინოს და აწარმოოს საჭირო დოკუმენტაცია, შრომის უსაფრთხოების მოთხოვნების გათვალისწინებით.</w:t>
      </w:r>
    </w:p>
    <w:p w:rsidR="002D6D88" w:rsidRPr="00F13FB2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F13FB2">
        <w:rPr>
          <w:rFonts w:eastAsiaTheme="majorEastAsia" w:cstheme="majorBidi"/>
          <w:bCs/>
          <w:sz w:val="16"/>
          <w:szCs w:val="16"/>
          <w:lang w:val="ka-GE" w:eastAsia="ja-JP"/>
        </w:rPr>
        <w:t>სამუშაოები აწარმოოს ობიექტის არასამუშაო დროს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/ან და ბანკთან შეთანხმებით</w:t>
      </w:r>
    </w:p>
    <w:p w:rsidR="002D6D88" w:rsidRPr="00C046E1" w:rsidRDefault="002D6D88" w:rsidP="002D6D88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2D6D88" w:rsidRDefault="002D6D88" w:rsidP="002D6D88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8" w:name="_Toc18511848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SOLO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/4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B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შუშების/ვიტრაჟების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8"/>
    </w:p>
    <w:p w:rsidR="002D6D88" w:rsidRPr="00716BA7" w:rsidRDefault="002D6D88" w:rsidP="002D6D88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tbl>
      <w:tblPr>
        <w:tblpPr w:leftFromText="180" w:rightFromText="180" w:vertAnchor="text" w:tblpX="-488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275"/>
        <w:gridCol w:w="2250"/>
      </w:tblGrid>
      <w:tr w:rsidR="002D6D88" w:rsidRPr="00716BA7" w:rsidTr="002D6D88">
        <w:trPr>
          <w:trHeight w:val="17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Solo</w:t>
            </w:r>
            <w:r w:rsidRPr="00B81FBB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/4B</w:t>
            </w:r>
            <w:r w:rsidRPr="00B81FBB">
              <w:rPr>
                <w:rFonts w:ascii="Sylfaen" w:eastAsiaTheme="majorEastAsia" w:hAnsi="Sylfaen" w:cstheme="majorBidi"/>
                <w:b/>
                <w:color w:val="000000" w:themeColor="text1"/>
                <w:szCs w:val="28"/>
                <w:lang w:val="ka-GE" w:eastAsia="ja-JP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 xml:space="preserve">ვიტრაჟებისა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შუშების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2D6D88" w:rsidRPr="00716BA7" w:rsidTr="002D6D88">
        <w:trPr>
          <w:trHeight w:val="144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716BA7" w:rsidTr="002D6D88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716BA7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ფასადის ვიტრაჟების და შიდა შუშის ტიხრების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716BA7" w:rsidTr="002D6D88">
        <w:trPr>
          <w:trHeight w:val="206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4341F3" w:rsidRDefault="002D6D88" w:rsidP="00263806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ფასადის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ფანჯრების/ვიტრაჟების დასუფთავება - სპეციფიკური სამუშაო (ამწე/ხარაჩო/მთასვლელები)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4 თვე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ში ერთხელ </w:t>
            </w:r>
          </w:p>
          <w:p w:rsidR="002D6D88" w:rsidRPr="004341F3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2D6D88" w:rsidRPr="00716BA7" w:rsidTr="002D6D88">
        <w:trPr>
          <w:trHeight w:val="206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ვიტრაჟების/შუშის ტიხრების წმენდა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C43200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2D6D88" w:rsidRPr="00716BA7" w:rsidTr="002D6D88">
        <w:trPr>
          <w:trHeight w:val="144"/>
        </w:trPr>
        <w:tc>
          <w:tcPr>
            <w:tcW w:w="8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A83E3A" w:rsidRDefault="002D6D88" w:rsidP="00263806">
            <w:pPr>
              <w:spacing w:after="0" w:line="240" w:lineRule="auto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ვიტრაჟების-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წმენდა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716BA7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</w:tbl>
    <w:p w:rsidR="002D6D88" w:rsidRDefault="002D6D88" w:rsidP="002D6D88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716BA7"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  <w:t xml:space="preserve">  </w:t>
      </w: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bookmarkStart w:id="9" w:name="_Toc14985946"/>
      <w:bookmarkStart w:id="10" w:name="_Toc18511849"/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ვალდებულია:</w:t>
      </w: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E3F2B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>
        <w:rPr>
          <w:rFonts w:eastAsiaTheme="majorEastAsia" w:cstheme="majorBidi"/>
          <w:b/>
          <w:bCs/>
          <w:sz w:val="16"/>
          <w:szCs w:val="16"/>
          <w:lang w:val="ka-GE" w:eastAsia="ja-JP"/>
        </w:rPr>
        <w:t xml:space="preserve">საფრთხის შემცველი სამუშაოების შესრულების წინ, </w:t>
      </w: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, წარადგინოს და აწარმოოს საჭირო დოკუმენტაცია, შრომის უსაფრთხოების მოთხოვნების გათვალისწინებით.</w:t>
      </w:r>
    </w:p>
    <w:p w:rsidR="002D6D88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F13FB2">
        <w:rPr>
          <w:rFonts w:eastAsiaTheme="majorEastAsia" w:cstheme="majorBidi"/>
          <w:bCs/>
          <w:sz w:val="16"/>
          <w:szCs w:val="16"/>
          <w:lang w:val="ka-GE" w:eastAsia="ja-JP"/>
        </w:rPr>
        <w:t>სამუშაოები აწარმოოს ობიექტის არასამუშაო დროს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/ან და ბანკთან შეთანხმებით</w:t>
      </w:r>
    </w:p>
    <w:p w:rsidR="002D6D88" w:rsidRDefault="002D6D88" w:rsidP="002D6D88">
      <w:pPr>
        <w:pStyle w:val="ListParagraph"/>
        <w:shd w:val="clear" w:color="auto" w:fill="FFFFFF"/>
        <w:ind w:left="-360" w:right="-90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2D6D88" w:rsidRPr="00F13FB2" w:rsidRDefault="002D6D88" w:rsidP="002D6D88">
      <w:pPr>
        <w:pStyle w:val="ListParagraph"/>
        <w:shd w:val="clear" w:color="auto" w:fill="FFFFFF"/>
        <w:ind w:left="-360" w:right="-90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2D6D88" w:rsidRPr="00716BA7" w:rsidRDefault="002D6D88" w:rsidP="002D6D88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proofErr w:type="spellStart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Dinn-ის</w:t>
      </w:r>
      <w:proofErr w:type="spellEnd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Mini-</w:t>
      </w:r>
      <w:proofErr w:type="spellStart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Dinn</w:t>
      </w:r>
      <w:proofErr w:type="spellEnd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-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ის; ექსპრეს-ლომბარდის, ექსპრეს და ძველი სტანდარტული ფილიალების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შუშების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/ვიტრაჟების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9"/>
      <w:bookmarkEnd w:id="10"/>
    </w:p>
    <w:tbl>
      <w:tblPr>
        <w:tblpPr w:leftFromText="180" w:rightFromText="180" w:vertAnchor="text" w:tblpX="-483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455"/>
        <w:gridCol w:w="2070"/>
      </w:tblGrid>
      <w:tr w:rsidR="002D6D88" w:rsidRPr="00716BA7" w:rsidTr="002D6D88">
        <w:trPr>
          <w:trHeight w:val="450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Dinn და  Mini-Dinn ფილიალების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 xml:space="preserve">ვიტრაჟებისა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შუშების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2D6D88" w:rsidRPr="00716BA7" w:rsidTr="002D6D88">
        <w:trPr>
          <w:trHeight w:val="2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2D6D88" w:rsidRPr="00716BA7" w:rsidTr="002D6D88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716BA7" w:rsidTr="002D6D88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716BA7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ფასადის ვიტრაჟების და შიდა შუშის ტიხრების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716BA7" w:rsidTr="002D6D88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6D3BF0" w:rsidRDefault="002D6D88" w:rsidP="00263806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EE3F2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მიუწვდომელი ფანჯრების/ვიტრაჟების დასუფთავება - სპეციფიკური სამუშაო (ამწე/ხარაჩო/მთასვლელები)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4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  <w:p w:rsidR="002D6D88" w:rsidRPr="00716BA7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2D6D88" w:rsidRPr="00716BA7" w:rsidTr="002D6D88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შიდა ვიტრაჟების/შუშის ტიხრების 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C43200" w:rsidRDefault="002D6D88" w:rsidP="00263806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2D6D88" w:rsidRPr="00716BA7" w:rsidTr="002D6D88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EB0A86" w:rsidRDefault="002D6D88" w:rsidP="00263806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ფასადის შუშების-ჩარჩოების (ორივე მხრიდან) და ლაითბოქსების წმენდა (რეგიონი)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EB0A86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proofErr w:type="spellStart"/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proofErr w:type="spellEnd"/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EB0A86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proofErr w:type="spellEnd"/>
          </w:p>
        </w:tc>
      </w:tr>
      <w:tr w:rsidR="002D6D88" w:rsidRPr="00716BA7" w:rsidTr="002D6D88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EB0A86" w:rsidRDefault="002D6D88" w:rsidP="0026380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>ფასადის შუშების-ჩარჩოების (ორივე მხრიდან) და ლაითბოქსების წმენდა (თბილისი; რუსთავი; ბათუმი; ქუთაისი; ფოთი;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ზუგდიდი</w:t>
            </w:r>
            <w:r w:rsidRPr="00EB0A86">
              <w:rPr>
                <w:rFonts w:ascii="Sylfaen" w:hAnsi="Sylfaen"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EB0A86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</w:tbl>
    <w:p w:rsidR="002D6D88" w:rsidRPr="00716BA7" w:rsidRDefault="002D6D88" w:rsidP="002D6D88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2D6D88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E3F2B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E3F2B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ვალდებულია:</w:t>
      </w:r>
    </w:p>
    <w:p w:rsidR="002D6D88" w:rsidRPr="00EE3F2B" w:rsidRDefault="002D6D88" w:rsidP="002D6D88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2D6D88" w:rsidRPr="00EE3F2B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>
        <w:rPr>
          <w:rFonts w:eastAsiaTheme="majorEastAsia" w:cstheme="majorBidi"/>
          <w:b/>
          <w:bCs/>
          <w:sz w:val="16"/>
          <w:szCs w:val="16"/>
          <w:lang w:val="ka-GE" w:eastAsia="ja-JP"/>
        </w:rPr>
        <w:t xml:space="preserve">საფრთხის შემცველი სამუშაოების შესრულების წინ, </w:t>
      </w:r>
      <w:r w:rsidRPr="00EE3F2B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EE3F2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, წარადგინოს და აწარმოოს საჭირო დოკუმენტაცია, შრომის უსაფრთხოების მოთხოვნების გათვალისწინებით.</w:t>
      </w:r>
    </w:p>
    <w:p w:rsidR="002D6D88" w:rsidRDefault="002D6D88" w:rsidP="002D6D88">
      <w:pPr>
        <w:pStyle w:val="ListParagraph"/>
        <w:numPr>
          <w:ilvl w:val="0"/>
          <w:numId w:val="1"/>
        </w:numPr>
        <w:shd w:val="clear" w:color="auto" w:fill="FFFFFF"/>
        <w:ind w:left="-360" w:right="-900" w:hanging="9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F13FB2">
        <w:rPr>
          <w:rFonts w:eastAsiaTheme="majorEastAsia" w:cstheme="majorBidi"/>
          <w:bCs/>
          <w:sz w:val="16"/>
          <w:szCs w:val="16"/>
          <w:lang w:val="ka-GE" w:eastAsia="ja-JP"/>
        </w:rPr>
        <w:t>სამუშაოები აწარმოოს ობიექტის არასამუშაო დროს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/ან და ბანკთან შეთანხმებით</w:t>
      </w:r>
    </w:p>
    <w:p w:rsidR="002D6D88" w:rsidRDefault="002D6D88" w:rsidP="002D6D88">
      <w:pPr>
        <w:shd w:val="clear" w:color="auto" w:fill="FFFFFF"/>
        <w:ind w:right="-90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2D6D88" w:rsidRDefault="002D6D88" w:rsidP="002D6D88">
      <w:pPr>
        <w:shd w:val="clear" w:color="auto" w:fill="FFFFFF"/>
        <w:ind w:right="-90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2D6D88" w:rsidRPr="00716BA7" w:rsidRDefault="002D6D88" w:rsidP="002D6D88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11" w:name="_Toc18511852"/>
      <w:bookmarkEnd w:id="5"/>
      <w:bookmarkEnd w:id="6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ექსპრეს მეტროს </w:t>
      </w:r>
      <w:proofErr w:type="spellStart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დიზაინის</w:t>
      </w:r>
      <w:proofErr w:type="spellEnd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და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proofErr w:type="spellStart"/>
      <w:r w:rsidRPr="00F13FB2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მეტროს</w:t>
      </w:r>
      <w:proofErr w:type="spellEnd"/>
      <w:r w:rsidRPr="00F13FB2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proofErr w:type="spellStart"/>
      <w:r w:rsidRPr="00F13FB2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მს</w:t>
      </w:r>
      <w:proofErr w:type="spellEnd"/>
      <w:r w:rsidRPr="00F13FB2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+ </w:t>
      </w:r>
      <w:proofErr w:type="spellStart"/>
      <w:r w:rsidRPr="00F13FB2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ფილიალების</w:t>
      </w:r>
      <w:proofErr w:type="spellEnd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ვიტრაჟების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11"/>
    </w:p>
    <w:p w:rsidR="002D6D88" w:rsidRPr="00716BA7" w:rsidRDefault="002D6D88" w:rsidP="002D6D88">
      <w:pPr>
        <w:shd w:val="clear" w:color="auto" w:fill="FFFFFF"/>
        <w:spacing w:after="0" w:line="240" w:lineRule="auto"/>
        <w:ind w:right="-90"/>
        <w:jc w:val="both"/>
        <w:rPr>
          <w:rFonts w:ascii="Sylfaen" w:hAnsi="Sylfaen"/>
          <w:noProof/>
          <w:color w:val="231F20"/>
          <w:sz w:val="4"/>
          <w:szCs w:val="14"/>
          <w:lang w:val="ka-GE"/>
        </w:rPr>
      </w:pPr>
    </w:p>
    <w:tbl>
      <w:tblPr>
        <w:tblpPr w:leftFromText="180" w:rightFromText="180" w:vertAnchor="text" w:tblpX="-573" w:tblpY="1"/>
        <w:tblOverlap w:val="never"/>
        <w:tblW w:w="10657" w:type="dxa"/>
        <w:tblLook w:val="04A0" w:firstRow="1" w:lastRow="0" w:firstColumn="1" w:lastColumn="0" w:noHBand="0" w:noVBand="1"/>
      </w:tblPr>
      <w:tblGrid>
        <w:gridCol w:w="9445"/>
        <w:gridCol w:w="1212"/>
      </w:tblGrid>
      <w:tr w:rsidR="002D6D88" w:rsidRPr="00716BA7" w:rsidTr="00835D36">
        <w:trPr>
          <w:trHeight w:val="171"/>
        </w:trPr>
        <w:tc>
          <w:tcPr>
            <w:tcW w:w="10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ind w:right="-18"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მეტრო</w:t>
            </w:r>
            <w:r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სერვის-ცენტრები</w:t>
            </w: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ს ვიტრაჟების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proofErr w:type="spellEnd"/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2D6D88" w:rsidRPr="00716BA7" w:rsidTr="00835D36">
        <w:trPr>
          <w:trHeight w:val="450"/>
        </w:trPr>
        <w:tc>
          <w:tcPr>
            <w:tcW w:w="10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2D6D88" w:rsidRPr="00716BA7" w:rsidTr="00835D36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D88" w:rsidRPr="00716BA7" w:rsidRDefault="002D6D88" w:rsidP="00263806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2D6D88" w:rsidRPr="00716BA7" w:rsidTr="00835D36">
        <w:trPr>
          <w:trHeight w:val="144"/>
        </w:trPr>
        <w:tc>
          <w:tcPr>
            <w:tcW w:w="10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716BA7" w:rsidRDefault="002D6D88" w:rsidP="00263806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ვიტრაჟული შუშების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 xml:space="preserve"> დასუფთავება</w:t>
            </w:r>
          </w:p>
        </w:tc>
      </w:tr>
      <w:tr w:rsidR="002D6D88" w:rsidRPr="00716BA7" w:rsidTr="00835D36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515C9A" w:rsidRDefault="002D6D88" w:rsidP="0026380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proofErr w:type="spellStart"/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</w:t>
            </w:r>
            <w:proofErr w:type="spellEnd"/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გარედან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ლაითბოქსების დასუფთავება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6D88" w:rsidRPr="00090579" w:rsidRDefault="002D6D88" w:rsidP="00263806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proofErr w:type="spellEnd"/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  <w:proofErr w:type="spellEnd"/>
          </w:p>
        </w:tc>
      </w:tr>
    </w:tbl>
    <w:p w:rsidR="002D6D88" w:rsidRPr="00716BA7" w:rsidRDefault="002D6D88" w:rsidP="002D6D88">
      <w:pPr>
        <w:shd w:val="clear" w:color="auto" w:fill="FFFFFF"/>
        <w:spacing w:after="0" w:line="240" w:lineRule="auto"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color w:val="231F20"/>
          <w:sz w:val="20"/>
          <w:szCs w:val="20"/>
          <w:lang w:val="ka-GE"/>
        </w:rPr>
        <w:t xml:space="preserve">      </w:t>
      </w:r>
    </w:p>
    <w:p w:rsidR="004B74CA" w:rsidRDefault="004B74CA" w:rsidP="002D6D88">
      <w:pPr>
        <w:tabs>
          <w:tab w:val="left" w:pos="3192"/>
        </w:tabs>
      </w:pPr>
    </w:p>
    <w:sectPr w:rsidR="004B74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D88" w:rsidRDefault="002D6D88" w:rsidP="002D6D88">
      <w:pPr>
        <w:spacing w:after="0" w:line="240" w:lineRule="auto"/>
      </w:pPr>
      <w:r>
        <w:separator/>
      </w:r>
    </w:p>
  </w:endnote>
  <w:endnote w:type="continuationSeparator" w:id="0">
    <w:p w:rsidR="002D6D88" w:rsidRDefault="002D6D88" w:rsidP="002D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D88" w:rsidRDefault="002D6D88" w:rsidP="002D6D88">
      <w:pPr>
        <w:spacing w:after="0" w:line="240" w:lineRule="auto"/>
      </w:pPr>
      <w:r>
        <w:separator/>
      </w:r>
    </w:p>
  </w:footnote>
  <w:footnote w:type="continuationSeparator" w:id="0">
    <w:p w:rsidR="002D6D88" w:rsidRDefault="002D6D88" w:rsidP="002D6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88" w:rsidRPr="00716BA7" w:rsidRDefault="002D6D88" w:rsidP="002D6D88">
    <w:pPr>
      <w:spacing w:after="0" w:line="240" w:lineRule="auto"/>
      <w:rPr>
        <w:rFonts w:ascii="Sylfaen" w:hAnsi="Sylfaen"/>
        <w:b/>
        <w:sz w:val="20"/>
        <w:szCs w:val="20"/>
      </w:rPr>
    </w:pPr>
    <w:r w:rsidRPr="00716BA7">
      <w:rPr>
        <w:rFonts w:ascii="Sylfaen" w:hAnsi="Sylfaen"/>
        <w:b/>
        <w:sz w:val="20"/>
        <w:szCs w:val="20"/>
        <w:lang w:val="ka-GE"/>
      </w:rPr>
      <w:t xml:space="preserve">მომსახურების </w:t>
    </w:r>
    <w:r w:rsidRPr="00716BA7">
      <w:rPr>
        <w:rFonts w:ascii="Sylfaen" w:hAnsi="Sylfaen"/>
        <w:b/>
        <w:sz w:val="20"/>
        <w:szCs w:val="20"/>
        <w:lang w:val="ru-RU"/>
      </w:rPr>
      <w:t xml:space="preserve">ხელშეკრულების </w:t>
    </w:r>
  </w:p>
  <w:p w:rsidR="002D6D88" w:rsidRPr="002D6D88" w:rsidRDefault="002D6D88" w:rsidP="002D6D88">
    <w:pPr>
      <w:pStyle w:val="Header"/>
      <w:rPr>
        <w:rFonts w:ascii="Sylfaen" w:hAnsi="Sylfaen"/>
        <w:b/>
        <w:sz w:val="20"/>
        <w:szCs w:val="20"/>
        <w:lang w:val="ka-GE"/>
      </w:rPr>
    </w:pPr>
    <w:r w:rsidRPr="002D6D88">
      <w:rPr>
        <w:rFonts w:ascii="Sylfaen" w:hAnsi="Sylfaen"/>
        <w:b/>
        <w:sz w:val="20"/>
        <w:szCs w:val="20"/>
        <w:lang w:val="ka-GE"/>
      </w:rPr>
      <w:t>დანართი N5 - დასუფთავების სპეციფიკაცია</w:t>
    </w:r>
  </w:p>
  <w:p w:rsidR="002D6D88" w:rsidRDefault="002D6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A02"/>
    <w:rsid w:val="002D6D88"/>
    <w:rsid w:val="004B74CA"/>
    <w:rsid w:val="00760A02"/>
    <w:rsid w:val="00835D36"/>
    <w:rsid w:val="00BC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7ACD"/>
  <w15:chartTrackingRefBased/>
  <w15:docId w15:val="{228C930C-EA21-4B4C-B4E0-541BD8B4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D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D6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6D88"/>
  </w:style>
  <w:style w:type="paragraph" w:styleId="Footer">
    <w:name w:val="footer"/>
    <w:basedOn w:val="Normal"/>
    <w:link w:val="FooterChar"/>
    <w:uiPriority w:val="99"/>
    <w:unhideWhenUsed/>
    <w:rsid w:val="002D6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D88"/>
  </w:style>
  <w:style w:type="paragraph" w:styleId="ListParagraph">
    <w:name w:val="List Paragraph"/>
    <w:basedOn w:val="Normal"/>
    <w:link w:val="ListParagraphChar"/>
    <w:qFormat/>
    <w:rsid w:val="002D6D88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2D6D88"/>
    <w:rPr>
      <w:rFonts w:ascii="Sylfaen" w:hAnsi="Sylfaen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Neli Kurtanidze</cp:lastModifiedBy>
  <cp:revision>4</cp:revision>
  <dcterms:created xsi:type="dcterms:W3CDTF">2025-07-15T07:46:00Z</dcterms:created>
  <dcterms:modified xsi:type="dcterms:W3CDTF">2025-07-15T08:07:00Z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1752566144</vt:lpwstr>
  </property>
  <property fmtid="{D5CDD505-2E9C-101B-9397-08002B2CF9AE}" pid="5" name="DLPManualFileClassificationVersion">
    <vt:lpwstr>11.11.2.117</vt:lpwstr>
  </property>
</Properties>
</file>